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859" w:tblpY="5905"/>
        <w:tblW w:w="11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536"/>
        <w:gridCol w:w="5932"/>
      </w:tblGrid>
      <w:tr w:rsidR="00332590" w:rsidRPr="004F4086" w:rsidTr="004F4086">
        <w:trPr>
          <w:trHeight w:val="278"/>
        </w:trPr>
        <w:tc>
          <w:tcPr>
            <w:tcW w:w="0" w:type="auto"/>
            <w:gridSpan w:val="2"/>
            <w:vAlign w:val="center"/>
          </w:tcPr>
          <w:p w:rsidR="00332590" w:rsidRPr="004F4086" w:rsidRDefault="00332590" w:rsidP="004F4086">
            <w:pPr>
              <w:jc w:val="center"/>
              <w:rPr>
                <w:b/>
                <w:sz w:val="20"/>
              </w:rPr>
            </w:pPr>
            <w:r w:rsidRPr="004F4086">
              <w:rPr>
                <w:b/>
                <w:sz w:val="20"/>
              </w:rPr>
              <w:t>Fix –up Strategies Key</w:t>
            </w:r>
          </w:p>
        </w:tc>
      </w:tr>
      <w:tr w:rsidR="00332590" w:rsidRPr="004F4086" w:rsidTr="004F4086">
        <w:trPr>
          <w:trHeight w:val="395"/>
        </w:trPr>
        <w:tc>
          <w:tcPr>
            <w:tcW w:w="5536" w:type="dxa"/>
            <w:vAlign w:val="center"/>
          </w:tcPr>
          <w:p w:rsidR="00332590" w:rsidRPr="004F4086" w:rsidRDefault="00332590" w:rsidP="004F4086">
            <w:r w:rsidRPr="004F4086">
              <w:rPr>
                <w:b/>
                <w:sz w:val="18"/>
              </w:rPr>
              <w:t>Strategy 1:</w:t>
            </w:r>
            <w:r w:rsidRPr="004F4086">
              <w:rPr>
                <w:sz w:val="18"/>
              </w:rPr>
              <w:t xml:space="preserve"> Reread the sentence with the clunk and look for key ideas to help you figure out the word. Think about what makes sense.</w:t>
            </w:r>
          </w:p>
        </w:tc>
        <w:tc>
          <w:tcPr>
            <w:tcW w:w="5932" w:type="dxa"/>
            <w:vAlign w:val="center"/>
          </w:tcPr>
          <w:p w:rsidR="00332590" w:rsidRPr="004F4086" w:rsidRDefault="00332590" w:rsidP="004F4086">
            <w:r w:rsidRPr="004F4086">
              <w:rPr>
                <w:b/>
                <w:sz w:val="18"/>
              </w:rPr>
              <w:t>Strategy 3:</w:t>
            </w:r>
            <w:r w:rsidRPr="004F4086">
              <w:rPr>
                <w:sz w:val="18"/>
              </w:rPr>
              <w:t xml:space="preserve"> Look for a root word, prefix, or suffix in the word that might help.</w:t>
            </w:r>
          </w:p>
        </w:tc>
      </w:tr>
      <w:tr w:rsidR="00332590" w:rsidRPr="004F4086" w:rsidTr="004F4086">
        <w:trPr>
          <w:trHeight w:val="395"/>
        </w:trPr>
        <w:tc>
          <w:tcPr>
            <w:tcW w:w="5536" w:type="dxa"/>
            <w:vAlign w:val="center"/>
          </w:tcPr>
          <w:p w:rsidR="00332590" w:rsidRPr="004F4086" w:rsidRDefault="00332590" w:rsidP="004F4086">
            <w:pPr>
              <w:rPr>
                <w:sz w:val="18"/>
              </w:rPr>
            </w:pPr>
            <w:r w:rsidRPr="004F4086">
              <w:rPr>
                <w:b/>
                <w:sz w:val="18"/>
              </w:rPr>
              <w:t>Strategy 2:</w:t>
            </w:r>
            <w:r w:rsidRPr="004F4086">
              <w:rPr>
                <w:sz w:val="18"/>
              </w:rPr>
              <w:t xml:space="preserve"> Read the sentences before and after the clunk, looking for clues.</w:t>
            </w:r>
          </w:p>
        </w:tc>
        <w:tc>
          <w:tcPr>
            <w:tcW w:w="5932" w:type="dxa"/>
            <w:vAlign w:val="center"/>
          </w:tcPr>
          <w:p w:rsidR="00332590" w:rsidRPr="004F4086" w:rsidRDefault="00332590" w:rsidP="004F4086">
            <w:r w:rsidRPr="004F4086">
              <w:rPr>
                <w:b/>
                <w:sz w:val="18"/>
              </w:rPr>
              <w:t>Strategy 4:</w:t>
            </w:r>
            <w:r w:rsidRPr="004F4086">
              <w:rPr>
                <w:sz w:val="18"/>
              </w:rPr>
              <w:t xml:space="preserve"> Break the word apart and look for smaller words that you know.</w:t>
            </w:r>
          </w:p>
        </w:tc>
      </w:tr>
    </w:tbl>
    <w:p w:rsidR="00332590" w:rsidRPr="00DF5A60" w:rsidRDefault="00332590" w:rsidP="009A1DCD">
      <w:pPr>
        <w:pStyle w:val="Title"/>
        <w:rPr>
          <w:color w:val="auto"/>
          <w:sz w:val="32"/>
        </w:rPr>
      </w:pPr>
      <w:r w:rsidRPr="00DF5A60">
        <w:rPr>
          <w:color w:val="auto"/>
          <w:sz w:val="32"/>
        </w:rPr>
        <w:t>CSR Learning Log</w:t>
      </w:r>
    </w:p>
    <w:p w:rsidR="00332590" w:rsidRPr="00AD7DDC" w:rsidRDefault="00332590" w:rsidP="009A1DCD">
      <w:pPr>
        <w:spacing w:line="360" w:lineRule="auto"/>
      </w:pPr>
      <w:r>
        <w:t>Name ____________________</w:t>
      </w:r>
      <w:r w:rsidRPr="00AD7DDC">
        <w:t>________</w:t>
      </w:r>
      <w:r>
        <w:t>_____________________</w:t>
      </w:r>
      <w:r w:rsidRPr="00AD7DDC">
        <w:t xml:space="preserve">______________  </w:t>
      </w:r>
      <w:r>
        <w:t xml:space="preserve">    </w:t>
      </w:r>
      <w:r w:rsidRPr="00AD7DDC">
        <w:t>Date __________________________</w:t>
      </w:r>
    </w:p>
    <w:p w:rsidR="00332590" w:rsidRPr="00AD7DDC" w:rsidRDefault="00332590" w:rsidP="00F01A37">
      <w:pPr>
        <w:spacing w:line="360" w:lineRule="auto"/>
        <w:rPr>
          <w:b/>
          <w:u w:val="single"/>
        </w:rPr>
      </w:pPr>
      <w:r w:rsidRPr="00AD7DDC">
        <w:t>Toda</w:t>
      </w:r>
      <w:r>
        <w:t xml:space="preserve">y’s Topic:                                      </w:t>
      </w:r>
      <w:r>
        <w:rPr>
          <w:b/>
          <w:u w:val="single"/>
        </w:rPr>
        <w:t>Classical Greece</w:t>
      </w:r>
    </w:p>
    <w:p w:rsidR="00332590" w:rsidRPr="00AD7DDC" w:rsidRDefault="00332590" w:rsidP="009A1DCD"/>
    <w:p w:rsidR="00332590" w:rsidRPr="00AD7DDC" w:rsidRDefault="00332590" w:rsidP="009A1DCD">
      <w:pPr>
        <w:rPr>
          <w:b/>
          <w:u w:val="single"/>
        </w:rPr>
      </w:pPr>
      <w:r w:rsidRPr="00AD7DDC">
        <w:rPr>
          <w:b/>
          <w:u w:val="single"/>
        </w:rPr>
        <w:t>BEFORE READING:</w:t>
      </w:r>
      <w:r w:rsidRPr="00AD7DDC">
        <w:rPr>
          <w:b/>
        </w:rPr>
        <w:t xml:space="preserve"> PREVIEW</w:t>
      </w:r>
    </w:p>
    <w:p w:rsidR="00332590" w:rsidRPr="00AD7DDC" w:rsidRDefault="00332590" w:rsidP="009A1DCD">
      <w:r w:rsidRPr="00587ECA">
        <w:rPr>
          <w:b/>
        </w:rPr>
        <w:t>Brainstorm</w:t>
      </w:r>
      <w:r w:rsidRPr="00AD7DDC">
        <w:t>: Connections to prior knowledge</w:t>
      </w:r>
      <w:r>
        <w:t>-</w:t>
      </w:r>
    </w:p>
    <w:p w:rsidR="00332590" w:rsidRPr="00AD7DDC" w:rsidRDefault="00332590" w:rsidP="009A1DCD"/>
    <w:p w:rsidR="00332590" w:rsidRPr="00AD7DDC" w:rsidRDefault="00332590" w:rsidP="009A1DCD"/>
    <w:p w:rsidR="00332590" w:rsidRPr="00AD7DDC" w:rsidRDefault="00332590" w:rsidP="009A1DCD"/>
    <w:p w:rsidR="00332590" w:rsidRPr="00AD7DDC" w:rsidRDefault="00332590" w:rsidP="009A1DCD">
      <w:r w:rsidRPr="00587ECA">
        <w:rPr>
          <w:b/>
        </w:rPr>
        <w:t>Predict</w:t>
      </w:r>
      <w:r w:rsidRPr="00AD7DDC">
        <w:t>: What I might learn about the topic</w:t>
      </w:r>
      <w:r>
        <w:t>-</w:t>
      </w:r>
    </w:p>
    <w:p w:rsidR="00332590" w:rsidRPr="00AD7DDC" w:rsidRDefault="00332590" w:rsidP="009A1DCD"/>
    <w:p w:rsidR="00332590" w:rsidRPr="00AD7DDC" w:rsidRDefault="00332590" w:rsidP="009A1DCD"/>
    <w:p w:rsidR="00332590" w:rsidRPr="00AD7DDC" w:rsidRDefault="00332590" w:rsidP="009A1DCD"/>
    <w:p w:rsidR="00332590" w:rsidRPr="00AD7DDC" w:rsidRDefault="00332590" w:rsidP="009A1DCD">
      <w:r w:rsidRPr="00587ECA">
        <w:rPr>
          <w:b/>
        </w:rPr>
        <w:t>Justify Prediction</w:t>
      </w:r>
      <w:r w:rsidRPr="00AD7DDC">
        <w:t xml:space="preserve"> (e.</w:t>
      </w:r>
      <w:r>
        <w:t>g. I predicted ………because………..)-</w:t>
      </w:r>
    </w:p>
    <w:p w:rsidR="00332590" w:rsidRPr="00AD7DDC" w:rsidRDefault="00332590" w:rsidP="009A1DCD"/>
    <w:p w:rsidR="00332590" w:rsidRDefault="00332590" w:rsidP="009A1DCD"/>
    <w:p w:rsidR="00332590" w:rsidRPr="00AD7DDC" w:rsidRDefault="00332590" w:rsidP="009A1DCD"/>
    <w:p w:rsidR="00332590" w:rsidRDefault="00332590" w:rsidP="009A1DCD">
      <w:pPr>
        <w:rPr>
          <w:b/>
          <w:u w:val="single"/>
        </w:rPr>
      </w:pPr>
    </w:p>
    <w:p w:rsidR="00332590" w:rsidRPr="00AD7DDC" w:rsidRDefault="00332590" w:rsidP="009A1DCD">
      <w:pPr>
        <w:rPr>
          <w:b/>
        </w:rPr>
      </w:pPr>
      <w:r w:rsidRPr="00AD7DDC">
        <w:rPr>
          <w:b/>
          <w:u w:val="single"/>
        </w:rPr>
        <w:t>DURING READING:</w:t>
      </w:r>
      <w:r w:rsidRPr="00AD7DDC">
        <w:rPr>
          <w:b/>
        </w:rPr>
        <w:t xml:space="preserve"> SECTION ONE</w:t>
      </w:r>
    </w:p>
    <w:p w:rsidR="00332590" w:rsidRPr="00681DD1" w:rsidRDefault="00332590" w:rsidP="009A1DCD">
      <w:pPr>
        <w:spacing w:line="360" w:lineRule="auto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>
        <w:rPr>
          <w:b/>
        </w:rPr>
        <w:t xml:space="preserve">             </w:t>
      </w:r>
      <w:r w:rsidRPr="00681DD1">
        <w:rPr>
          <w:b/>
        </w:rPr>
        <w:t>Fix-up Strategies</w:t>
      </w:r>
    </w:p>
    <w:p w:rsidR="00332590" w:rsidRPr="00AD7DDC" w:rsidRDefault="00332590" w:rsidP="009A1DCD">
      <w:pPr>
        <w:spacing w:line="360" w:lineRule="auto"/>
        <w:sectPr w:rsidR="00332590" w:rsidRPr="00AD7DDC">
          <w:footerReference w:type="even" r:id="rId7"/>
          <w:footerReference w:type="default" r:id="rId8"/>
          <w:pgSz w:w="12240" w:h="15840"/>
          <w:pgMar w:top="864" w:right="864" w:bottom="864" w:left="864" w:header="720" w:footer="720" w:gutter="0"/>
          <w:cols w:space="720"/>
          <w:noEndnote/>
        </w:sectPr>
      </w:pPr>
    </w:p>
    <w:p w:rsidR="00332590" w:rsidRPr="00AD7DDC" w:rsidRDefault="00332590" w:rsidP="009A1DCD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_________________________________     </w:t>
      </w:r>
      <w:r w:rsidRPr="00AD7DDC">
        <w:t>1    2    3    4</w:t>
      </w:r>
    </w:p>
    <w:p w:rsidR="00332590" w:rsidRPr="00AD7DDC" w:rsidRDefault="00332590" w:rsidP="009A1DCD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332590" w:rsidRPr="00AD7DDC" w:rsidRDefault="00332590" w:rsidP="009A1DCD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332590" w:rsidRPr="00AD7DDC" w:rsidRDefault="00332590" w:rsidP="009A1DCD">
      <w:pPr>
        <w:jc w:val="right"/>
        <w:sectPr w:rsidR="00332590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332590" w:rsidRPr="00681DD1" w:rsidRDefault="00332590" w:rsidP="00587ECA">
      <w:pPr>
        <w:ind w:left="-270"/>
        <w:rPr>
          <w:b/>
        </w:rPr>
      </w:pPr>
      <w:r>
        <w:rPr>
          <w:b/>
        </w:rPr>
        <w:t>Main Idea/Gist:</w:t>
      </w:r>
    </w:p>
    <w:p w:rsidR="00332590" w:rsidRPr="00AD7DDC" w:rsidRDefault="00332590" w:rsidP="009A1DCD"/>
    <w:p w:rsidR="00332590" w:rsidRDefault="00332590" w:rsidP="009A1DCD">
      <w:pPr>
        <w:rPr>
          <w:b/>
          <w:u w:val="single"/>
        </w:rPr>
      </w:pPr>
    </w:p>
    <w:p w:rsidR="00332590" w:rsidRDefault="00332590" w:rsidP="00587ECA">
      <w:pPr>
        <w:rPr>
          <w:b/>
          <w:u w:val="single"/>
        </w:rPr>
      </w:pPr>
    </w:p>
    <w:p w:rsidR="00332590" w:rsidRPr="00AD7DDC" w:rsidRDefault="00332590" w:rsidP="00587ECA">
      <w:pPr>
        <w:ind w:left="-270"/>
        <w:rPr>
          <w:b/>
        </w:rPr>
      </w:pPr>
      <w:r w:rsidRPr="00AD7DDC">
        <w:rPr>
          <w:b/>
          <w:u w:val="single"/>
        </w:rPr>
        <w:t>DURING READING:</w:t>
      </w:r>
      <w:r w:rsidRPr="00AD7DDC">
        <w:rPr>
          <w:b/>
        </w:rPr>
        <w:t xml:space="preserve"> SECTION TWO</w:t>
      </w:r>
    </w:p>
    <w:p w:rsidR="00332590" w:rsidRPr="00681DD1" w:rsidRDefault="00332590" w:rsidP="00CC1034">
      <w:pPr>
        <w:spacing w:line="360" w:lineRule="auto"/>
        <w:ind w:left="-270" w:right="-234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>
        <w:rPr>
          <w:b/>
        </w:rPr>
        <w:t xml:space="preserve">                     </w:t>
      </w:r>
      <w:r w:rsidRPr="00681DD1">
        <w:rPr>
          <w:b/>
        </w:rPr>
        <w:t>Fix-up Strategies</w:t>
      </w:r>
    </w:p>
    <w:p w:rsidR="00332590" w:rsidRPr="00AD7DDC" w:rsidRDefault="00332590" w:rsidP="009A1DCD">
      <w:pPr>
        <w:spacing w:line="360" w:lineRule="auto"/>
        <w:sectPr w:rsidR="00332590" w:rsidRPr="00AD7DDC">
          <w:footerReference w:type="even" r:id="rId9"/>
          <w:footerReference w:type="default" r:id="rId10"/>
          <w:type w:val="continuous"/>
          <w:pgSz w:w="12240" w:h="15840"/>
          <w:pgMar w:top="1152" w:right="1152" w:bottom="1152" w:left="1152" w:header="720" w:footer="720" w:gutter="0"/>
          <w:cols w:space="720"/>
          <w:noEndnote/>
        </w:sectPr>
      </w:pPr>
    </w:p>
    <w:p w:rsidR="00332590" w:rsidRPr="00AD7DDC" w:rsidRDefault="00332590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_________________________________     </w:t>
      </w:r>
      <w:r w:rsidRPr="00AD7DDC">
        <w:t>1    2    3    4</w:t>
      </w:r>
    </w:p>
    <w:p w:rsidR="00332590" w:rsidRPr="00AD7DDC" w:rsidRDefault="00332590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332590" w:rsidRPr="00AD7DDC" w:rsidRDefault="00332590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332590" w:rsidRPr="00AD7DDC" w:rsidRDefault="00332590" w:rsidP="009A1DCD">
      <w:pPr>
        <w:jc w:val="right"/>
        <w:sectPr w:rsidR="00332590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332590" w:rsidRDefault="00332590" w:rsidP="009A1DCD">
      <w:pPr>
        <w:rPr>
          <w:b/>
        </w:rPr>
      </w:pPr>
      <w:r>
        <w:rPr>
          <w:b/>
        </w:rPr>
        <w:t xml:space="preserve">  Main Idea/Gist:</w:t>
      </w:r>
    </w:p>
    <w:p w:rsidR="00332590" w:rsidRDefault="00332590" w:rsidP="009A1DCD">
      <w:pPr>
        <w:rPr>
          <w:b/>
        </w:rPr>
      </w:pPr>
    </w:p>
    <w:p w:rsidR="00332590" w:rsidRDefault="00332590" w:rsidP="009A1DCD">
      <w:pPr>
        <w:rPr>
          <w:b/>
        </w:rPr>
      </w:pPr>
    </w:p>
    <w:p w:rsidR="00332590" w:rsidRDefault="00332590" w:rsidP="009A1DCD">
      <w:pPr>
        <w:rPr>
          <w:b/>
        </w:rPr>
      </w:pPr>
    </w:p>
    <w:p w:rsidR="00332590" w:rsidRDefault="00332590" w:rsidP="009A1DCD">
      <w:pPr>
        <w:rPr>
          <w:b/>
        </w:rPr>
      </w:pPr>
    </w:p>
    <w:p w:rsidR="00332590" w:rsidRDefault="00332590" w:rsidP="009A1DCD">
      <w:pPr>
        <w:rPr>
          <w:b/>
        </w:rPr>
      </w:pPr>
      <w:bookmarkStart w:id="0" w:name="_GoBack"/>
      <w:bookmarkEnd w:id="0"/>
    </w:p>
    <w:p w:rsidR="00332590" w:rsidRDefault="00332590" w:rsidP="009A1DCD">
      <w:pPr>
        <w:rPr>
          <w:b/>
          <w:u w:val="single"/>
        </w:rPr>
      </w:pPr>
    </w:p>
    <w:p w:rsidR="00332590" w:rsidRPr="00AD7DDC" w:rsidRDefault="00332590" w:rsidP="009A1DCD">
      <w:r w:rsidRPr="00AD7DDC">
        <w:rPr>
          <w:b/>
          <w:u w:val="single"/>
        </w:rPr>
        <w:t>DURING READING:</w:t>
      </w:r>
      <w:r w:rsidRPr="00AD7DDC">
        <w:rPr>
          <w:b/>
        </w:rPr>
        <w:t xml:space="preserve"> SECTION THREE</w:t>
      </w:r>
    </w:p>
    <w:p w:rsidR="00332590" w:rsidRPr="00681DD1" w:rsidRDefault="00332590" w:rsidP="00CC1034">
      <w:pPr>
        <w:spacing w:line="360" w:lineRule="auto"/>
        <w:ind w:right="-162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 w:rsidRPr="00681DD1">
        <w:rPr>
          <w:b/>
        </w:rPr>
        <w:tab/>
      </w:r>
      <w:r>
        <w:rPr>
          <w:b/>
        </w:rPr>
        <w:t xml:space="preserve">              </w:t>
      </w:r>
      <w:r w:rsidRPr="00681DD1">
        <w:rPr>
          <w:b/>
        </w:rPr>
        <w:t>Fix-up Strategies</w:t>
      </w:r>
    </w:p>
    <w:p w:rsidR="00332590" w:rsidRPr="00AD7DDC" w:rsidRDefault="00332590" w:rsidP="009A1DCD">
      <w:pPr>
        <w:spacing w:line="360" w:lineRule="auto"/>
        <w:sectPr w:rsidR="00332590" w:rsidRPr="00AD7DDC">
          <w:footerReference w:type="even" r:id="rId11"/>
          <w:footerReference w:type="default" r:id="rId12"/>
          <w:type w:val="continuous"/>
          <w:pgSz w:w="12240" w:h="15840"/>
          <w:pgMar w:top="1152" w:right="1152" w:bottom="1152" w:left="720" w:header="720" w:footer="720" w:gutter="0"/>
          <w:cols w:space="720"/>
          <w:noEndnote/>
        </w:sectPr>
      </w:pPr>
    </w:p>
    <w:p w:rsidR="00332590" w:rsidRPr="00AD7DDC" w:rsidRDefault="00332590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_________________________________     </w:t>
      </w:r>
      <w:r w:rsidRPr="00AD7DDC">
        <w:t>1    2    3    4</w:t>
      </w:r>
    </w:p>
    <w:p w:rsidR="00332590" w:rsidRPr="00AD7DDC" w:rsidRDefault="00332590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332590" w:rsidRPr="00AD7DDC" w:rsidRDefault="00332590" w:rsidP="00B6500F">
      <w:pPr>
        <w:spacing w:line="360" w:lineRule="auto"/>
      </w:pP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_________________________________</w:t>
      </w:r>
      <w:r>
        <w:tab/>
        <w:t xml:space="preserve"> </w:t>
      </w:r>
      <w:r w:rsidRPr="00AD7DDC">
        <w:t>1    2    3    4</w:t>
      </w:r>
    </w:p>
    <w:p w:rsidR="00332590" w:rsidRPr="00AD7DDC" w:rsidRDefault="00332590" w:rsidP="009A1DCD">
      <w:pPr>
        <w:jc w:val="right"/>
        <w:sectPr w:rsidR="00332590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332590" w:rsidRPr="00F01A37" w:rsidRDefault="00332590" w:rsidP="00F01A37">
      <w:pPr>
        <w:ind w:hanging="450"/>
        <w:rPr>
          <w:b/>
        </w:rPr>
      </w:pPr>
      <w:r>
        <w:rPr>
          <w:b/>
        </w:rPr>
        <w:t>Main Idea/Gist:</w:t>
      </w:r>
    </w:p>
    <w:p w:rsidR="00332590" w:rsidRPr="00AD7DDC" w:rsidRDefault="00332590" w:rsidP="009A1DCD"/>
    <w:p w:rsidR="00332590" w:rsidRDefault="00332590" w:rsidP="00CC1034">
      <w:pPr>
        <w:ind w:left="-450"/>
        <w:rPr>
          <w:b/>
          <w:u w:val="single"/>
        </w:rPr>
      </w:pPr>
    </w:p>
    <w:p w:rsidR="00332590" w:rsidRDefault="00332590" w:rsidP="00CC1034">
      <w:pPr>
        <w:ind w:left="-450"/>
        <w:rPr>
          <w:b/>
          <w:u w:val="single"/>
        </w:rPr>
      </w:pPr>
    </w:p>
    <w:p w:rsidR="00332590" w:rsidRDefault="00332590" w:rsidP="00CC1034">
      <w:pPr>
        <w:ind w:left="-450"/>
        <w:rPr>
          <w:b/>
        </w:rPr>
      </w:pPr>
      <w:r w:rsidRPr="00AD7DDC">
        <w:rPr>
          <w:b/>
          <w:u w:val="single"/>
        </w:rPr>
        <w:t>AFTER READING</w:t>
      </w:r>
      <w:r w:rsidRPr="00AD7DDC">
        <w:rPr>
          <w:b/>
        </w:rPr>
        <w:t>: Questions and Answers:</w:t>
      </w:r>
      <w:r w:rsidRPr="00AD7DDC">
        <w:t xml:space="preserve"> </w:t>
      </w:r>
      <w:r w:rsidRPr="00AD7DDC">
        <w:rPr>
          <w:i/>
        </w:rPr>
        <w:t>Ask questions based on the passage.  Write down your answers.</w:t>
      </w:r>
    </w:p>
    <w:p w:rsidR="00332590" w:rsidRDefault="00332590" w:rsidP="009A1DCD">
      <w:pPr>
        <w:ind w:hanging="450"/>
        <w:rPr>
          <w:b/>
        </w:rPr>
      </w:pPr>
    </w:p>
    <w:p w:rsidR="00332590" w:rsidRPr="009A1DCD" w:rsidRDefault="00332590" w:rsidP="00F01A37">
      <w:pPr>
        <w:spacing w:line="360" w:lineRule="auto"/>
        <w:ind w:hanging="450"/>
        <w:rPr>
          <w:b/>
        </w:rPr>
      </w:pPr>
      <w:r w:rsidRPr="00AD7DDC">
        <w:t>Right There question: ________________________________________________________________________</w:t>
      </w:r>
      <w:r>
        <w:t>__________________</w:t>
      </w:r>
    </w:p>
    <w:p w:rsidR="00332590" w:rsidRPr="00AD7DDC" w:rsidRDefault="00332590" w:rsidP="00F01A37">
      <w:pPr>
        <w:spacing w:line="360" w:lineRule="auto"/>
        <w:ind w:hanging="450"/>
      </w:pPr>
      <w:r w:rsidRPr="00AD7DDC">
        <w:t>__________________________________________________________________________________________</w:t>
      </w:r>
      <w:r>
        <w:t>_________________________</w:t>
      </w:r>
    </w:p>
    <w:p w:rsidR="00332590" w:rsidRDefault="00332590" w:rsidP="00F01A37">
      <w:pPr>
        <w:spacing w:line="360" w:lineRule="auto"/>
        <w:ind w:hanging="450"/>
      </w:pPr>
    </w:p>
    <w:p w:rsidR="00332590" w:rsidRPr="00AD7DDC" w:rsidRDefault="00332590" w:rsidP="00F01A37">
      <w:pPr>
        <w:spacing w:line="360" w:lineRule="auto"/>
        <w:ind w:hanging="450"/>
      </w:pPr>
      <w:r>
        <w:t>Right T</w:t>
      </w:r>
      <w:r w:rsidRPr="00AD7DDC">
        <w:t>here answer: ________________________________________________________________________</w:t>
      </w:r>
      <w:r>
        <w:t>___________________</w:t>
      </w:r>
    </w:p>
    <w:p w:rsidR="00332590" w:rsidRPr="00AD7DDC" w:rsidRDefault="00332590" w:rsidP="00F01A37">
      <w:pPr>
        <w:spacing w:line="360" w:lineRule="auto"/>
        <w:ind w:hanging="450"/>
      </w:pPr>
      <w:r w:rsidRPr="00AD7DDC">
        <w:t>__________________________________________________________________________________________</w:t>
      </w:r>
      <w:r>
        <w:t>_________________________</w:t>
      </w:r>
    </w:p>
    <w:p w:rsidR="00332590" w:rsidRDefault="00332590" w:rsidP="00F01A37">
      <w:pPr>
        <w:spacing w:line="360" w:lineRule="auto"/>
        <w:ind w:hanging="450"/>
      </w:pPr>
    </w:p>
    <w:p w:rsidR="00332590" w:rsidRPr="00AD7DDC" w:rsidRDefault="00332590" w:rsidP="00F01A37">
      <w:pPr>
        <w:spacing w:line="360" w:lineRule="auto"/>
        <w:ind w:hanging="450"/>
      </w:pPr>
      <w:r w:rsidRPr="00AD7DDC">
        <w:t>Think and Search question: ________________________________________________________________________</w:t>
      </w:r>
      <w:r>
        <w:t>___________</w:t>
      </w:r>
    </w:p>
    <w:p w:rsidR="00332590" w:rsidRPr="00AD7DDC" w:rsidRDefault="00332590" w:rsidP="00F01A37">
      <w:pPr>
        <w:spacing w:line="360" w:lineRule="auto"/>
        <w:ind w:hanging="450"/>
      </w:pPr>
      <w:r w:rsidRPr="00AD7DDC">
        <w:t>__________________________________________________________________________________________</w:t>
      </w:r>
      <w:r>
        <w:t>_________________________</w:t>
      </w:r>
    </w:p>
    <w:p w:rsidR="00332590" w:rsidRDefault="00332590" w:rsidP="00F01A37">
      <w:pPr>
        <w:spacing w:line="360" w:lineRule="auto"/>
        <w:ind w:hanging="450"/>
      </w:pPr>
    </w:p>
    <w:p w:rsidR="00332590" w:rsidRPr="00AD7DDC" w:rsidRDefault="00332590" w:rsidP="00F01A37">
      <w:pPr>
        <w:spacing w:line="360" w:lineRule="auto"/>
        <w:ind w:hanging="450"/>
      </w:pPr>
      <w:r w:rsidRPr="00AD7DDC">
        <w:t>Think and Search</w:t>
      </w:r>
      <w:r>
        <w:t xml:space="preserve"> answer: </w:t>
      </w:r>
      <w:r w:rsidRPr="00AD7DDC">
        <w:t>________________________________________________________________________</w:t>
      </w:r>
      <w:r>
        <w:t>_____________</w:t>
      </w:r>
    </w:p>
    <w:p w:rsidR="00332590" w:rsidRPr="00AD7DDC" w:rsidRDefault="00332590" w:rsidP="00F01A37">
      <w:pPr>
        <w:spacing w:line="360" w:lineRule="auto"/>
        <w:ind w:hanging="450"/>
      </w:pPr>
      <w:r w:rsidRPr="00AD7DDC">
        <w:t>__________________________________________________________________________________________</w:t>
      </w:r>
      <w:r>
        <w:t>_________________________</w:t>
      </w:r>
    </w:p>
    <w:p w:rsidR="00332590" w:rsidRPr="00AD7DDC" w:rsidRDefault="00332590" w:rsidP="00F01A37">
      <w:pPr>
        <w:spacing w:line="360" w:lineRule="auto"/>
        <w:ind w:hanging="450"/>
      </w:pPr>
      <w:r w:rsidRPr="00AD7DDC">
        <w:t>__________________________________________________________________________________________</w:t>
      </w:r>
      <w:r>
        <w:t>_________________________</w:t>
      </w:r>
    </w:p>
    <w:p w:rsidR="00332590" w:rsidRDefault="00332590" w:rsidP="00F01A37">
      <w:pPr>
        <w:spacing w:line="360" w:lineRule="auto"/>
        <w:ind w:hanging="450"/>
      </w:pPr>
    </w:p>
    <w:p w:rsidR="00332590" w:rsidRPr="00AD7DDC" w:rsidRDefault="00332590" w:rsidP="00F01A37">
      <w:pPr>
        <w:spacing w:line="360" w:lineRule="auto"/>
        <w:ind w:hanging="450"/>
      </w:pPr>
      <w:r>
        <w:t>Author and Y</w:t>
      </w:r>
      <w:r w:rsidRPr="00AD7DDC">
        <w:t>ou question: ________________________________________________________________________</w:t>
      </w:r>
      <w:r>
        <w:t>_____________</w:t>
      </w:r>
    </w:p>
    <w:p w:rsidR="00332590" w:rsidRPr="00AD7DDC" w:rsidRDefault="00332590" w:rsidP="00F01A37">
      <w:pPr>
        <w:spacing w:line="360" w:lineRule="auto"/>
        <w:ind w:hanging="450"/>
      </w:pPr>
      <w:r w:rsidRPr="00AD7DDC">
        <w:t>__________________________________________________________________________________________</w:t>
      </w:r>
      <w:r>
        <w:t>_________________________</w:t>
      </w:r>
    </w:p>
    <w:p w:rsidR="00332590" w:rsidRDefault="00332590" w:rsidP="00F01A37">
      <w:pPr>
        <w:spacing w:line="360" w:lineRule="auto"/>
        <w:ind w:hanging="450"/>
      </w:pPr>
    </w:p>
    <w:p w:rsidR="00332590" w:rsidRPr="00F87786" w:rsidRDefault="00332590" w:rsidP="00F01A37">
      <w:pPr>
        <w:spacing w:line="360" w:lineRule="auto"/>
        <w:ind w:hanging="450"/>
        <w:rPr>
          <w:u w:val="single"/>
        </w:rPr>
      </w:pPr>
      <w:r>
        <w:t>Author and Y</w:t>
      </w:r>
      <w:r w:rsidRPr="00AD7DDC">
        <w:t>ou answer: ________________________________________________________________________</w:t>
      </w:r>
      <w:r>
        <w:t>_______________</w:t>
      </w:r>
    </w:p>
    <w:p w:rsidR="00332590" w:rsidRPr="00AD7DDC" w:rsidRDefault="00332590" w:rsidP="00F01A37">
      <w:pPr>
        <w:spacing w:line="360" w:lineRule="auto"/>
        <w:ind w:hanging="450"/>
      </w:pPr>
      <w:r w:rsidRPr="00AD7DDC">
        <w:t>__________________________________________________________________________________________</w:t>
      </w:r>
      <w:r>
        <w:t>_________________________</w:t>
      </w:r>
    </w:p>
    <w:p w:rsidR="00332590" w:rsidRPr="00AD7DDC" w:rsidRDefault="00332590" w:rsidP="00F01A37">
      <w:pPr>
        <w:spacing w:line="360" w:lineRule="auto"/>
        <w:ind w:hanging="450"/>
      </w:pPr>
      <w:r w:rsidRPr="00AD7DDC">
        <w:t>__________________________________________________________________________________________</w:t>
      </w:r>
      <w:r>
        <w:t>_________________________</w:t>
      </w:r>
    </w:p>
    <w:p w:rsidR="00332590" w:rsidRPr="00AD7DDC" w:rsidRDefault="00332590" w:rsidP="009A1DCD">
      <w:pPr>
        <w:ind w:hanging="450"/>
      </w:pPr>
    </w:p>
    <w:p w:rsidR="00332590" w:rsidRPr="00AD7DDC" w:rsidRDefault="00332590" w:rsidP="009A1DCD"/>
    <w:sectPr w:rsidR="00332590" w:rsidRPr="00AD7DDC" w:rsidSect="009A1DCD">
      <w:footerReference w:type="even" r:id="rId13"/>
      <w:footerReference w:type="default" r:id="rId14"/>
      <w:type w:val="continuous"/>
      <w:pgSz w:w="12240" w:h="15840"/>
      <w:pgMar w:top="1152" w:right="1152" w:bottom="1152" w:left="115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590" w:rsidRDefault="00332590" w:rsidP="009A1DCD">
      <w:r>
        <w:separator/>
      </w:r>
    </w:p>
  </w:endnote>
  <w:endnote w:type="continuationSeparator" w:id="1">
    <w:p w:rsidR="00332590" w:rsidRDefault="00332590" w:rsidP="009A1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90" w:rsidRDefault="00332590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90" w:rsidRDefault="00332590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:rsidR="00332590" w:rsidRPr="00F219C0" w:rsidRDefault="00332590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90" w:rsidRDefault="00332590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90" w:rsidRDefault="00332590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:rsidR="00332590" w:rsidRPr="00F219C0" w:rsidRDefault="00332590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90" w:rsidRDefault="00332590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90" w:rsidRDefault="00332590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:rsidR="00332590" w:rsidRPr="00F219C0" w:rsidRDefault="00332590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90" w:rsidRDefault="00332590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590" w:rsidRDefault="00332590" w:rsidP="009A1DCD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:rsidR="00332590" w:rsidRPr="00F219C0" w:rsidRDefault="00332590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590" w:rsidRDefault="00332590" w:rsidP="009A1DCD">
      <w:r>
        <w:separator/>
      </w:r>
    </w:p>
  </w:footnote>
  <w:footnote w:type="continuationSeparator" w:id="1">
    <w:p w:rsidR="00332590" w:rsidRDefault="00332590" w:rsidP="009A1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6DB2"/>
    <w:multiLevelType w:val="hybridMultilevel"/>
    <w:tmpl w:val="2D464B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C43A16"/>
    <w:multiLevelType w:val="hybridMultilevel"/>
    <w:tmpl w:val="558435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964"/>
    <w:rsid w:val="00332590"/>
    <w:rsid w:val="003327FD"/>
    <w:rsid w:val="003523D1"/>
    <w:rsid w:val="00407A91"/>
    <w:rsid w:val="0041122E"/>
    <w:rsid w:val="004243FE"/>
    <w:rsid w:val="004F4086"/>
    <w:rsid w:val="00587ECA"/>
    <w:rsid w:val="005E4B81"/>
    <w:rsid w:val="00681DD1"/>
    <w:rsid w:val="0070531B"/>
    <w:rsid w:val="00751EE4"/>
    <w:rsid w:val="00851E41"/>
    <w:rsid w:val="008C6DF2"/>
    <w:rsid w:val="008D6CED"/>
    <w:rsid w:val="008E6BD7"/>
    <w:rsid w:val="008F1CAB"/>
    <w:rsid w:val="008F42E3"/>
    <w:rsid w:val="00975869"/>
    <w:rsid w:val="009A1DCD"/>
    <w:rsid w:val="009A3FFA"/>
    <w:rsid w:val="00A66964"/>
    <w:rsid w:val="00AC46BB"/>
    <w:rsid w:val="00AD7DDC"/>
    <w:rsid w:val="00B0514B"/>
    <w:rsid w:val="00B3591A"/>
    <w:rsid w:val="00B6500F"/>
    <w:rsid w:val="00B76E87"/>
    <w:rsid w:val="00CC1034"/>
    <w:rsid w:val="00D543C0"/>
    <w:rsid w:val="00DF5A60"/>
    <w:rsid w:val="00EE2AD1"/>
    <w:rsid w:val="00EF1435"/>
    <w:rsid w:val="00F01A37"/>
    <w:rsid w:val="00F219C0"/>
    <w:rsid w:val="00F8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7F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327FD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3327FD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3327F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uiPriority w:val="99"/>
    <w:rsid w:val="003327FD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uiPriority w:val="99"/>
    <w:rsid w:val="003327FD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uiPriority w:val="99"/>
    <w:rsid w:val="003327FD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uiPriority w:val="99"/>
    <w:rsid w:val="003327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27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327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327FD"/>
    <w:rPr>
      <w:rFonts w:cs="Times New Roman"/>
    </w:rPr>
  </w:style>
  <w:style w:type="character" w:styleId="PageNumber">
    <w:name w:val="page number"/>
    <w:basedOn w:val="DefaultParagraphFont"/>
    <w:uiPriority w:val="99"/>
    <w:rsid w:val="003327FD"/>
    <w:rPr>
      <w:rFonts w:cs="Times New Roman"/>
    </w:rPr>
  </w:style>
  <w:style w:type="paragraph" w:customStyle="1" w:styleId="NewFooter">
    <w:name w:val="New Footer"/>
    <w:uiPriority w:val="99"/>
    <w:rsid w:val="003327FD"/>
    <w:pPr>
      <w:jc w:val="center"/>
    </w:pPr>
    <w:rPr>
      <w:rFonts w:ascii="Garamond" w:hAnsi="Garamond"/>
      <w:sz w:val="18"/>
      <w:szCs w:val="24"/>
    </w:rPr>
  </w:style>
  <w:style w:type="paragraph" w:customStyle="1" w:styleId="clearformatting">
    <w:name w:val="clear formatting"/>
    <w:basedOn w:val="Title"/>
    <w:uiPriority w:val="99"/>
    <w:rsid w:val="003327FD"/>
    <w:pPr>
      <w:spacing w:after="400" w:line="240" w:lineRule="auto"/>
      <w:ind w:left="360"/>
      <w:jc w:val="left"/>
    </w:pPr>
  </w:style>
  <w:style w:type="paragraph" w:styleId="ListParagraph">
    <w:name w:val="List Paragraph"/>
    <w:basedOn w:val="Normal"/>
    <w:uiPriority w:val="99"/>
    <w:qFormat/>
    <w:rsid w:val="003327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579</Words>
  <Characters>3301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Geraci</dc:creator>
  <cp:keywords/>
  <dc:description/>
  <cp:lastModifiedBy>PISD</cp:lastModifiedBy>
  <cp:revision>5</cp:revision>
  <cp:lastPrinted>2011-09-07T14:15:00Z</cp:lastPrinted>
  <dcterms:created xsi:type="dcterms:W3CDTF">2011-07-20T17:08:00Z</dcterms:created>
  <dcterms:modified xsi:type="dcterms:W3CDTF">2011-09-07T14:15:00Z</dcterms:modified>
</cp:coreProperties>
</file>